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C91E" w14:textId="77777777" w:rsidR="0084468E" w:rsidRDefault="0084468E" w:rsidP="0084468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4468E">
        <w:rPr>
          <w:rFonts w:ascii="Arial" w:hAnsi="Arial" w:cs="Arial"/>
          <w:b/>
          <w:bCs/>
          <w:sz w:val="28"/>
          <w:szCs w:val="28"/>
        </w:rPr>
        <w:t>PROPUNERI PROIECTE DE CERCETARE UNIVERSITAR</w:t>
      </w:r>
      <w:r>
        <w:rPr>
          <w:rFonts w:ascii="Arial" w:hAnsi="Arial" w:cs="Arial"/>
          <w:b/>
          <w:bCs/>
          <w:sz w:val="28"/>
          <w:szCs w:val="28"/>
        </w:rPr>
        <w:t>Ă</w:t>
      </w:r>
      <w:r w:rsidRPr="0084468E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Î</w:t>
      </w:r>
      <w:r w:rsidRPr="0084468E">
        <w:rPr>
          <w:rFonts w:ascii="Arial" w:hAnsi="Arial" w:cs="Arial"/>
          <w:b/>
          <w:bCs/>
          <w:sz w:val="28"/>
          <w:szCs w:val="28"/>
        </w:rPr>
        <w:t>N CADRUL COMPETI</w:t>
      </w:r>
      <w:r>
        <w:rPr>
          <w:rFonts w:ascii="Arial" w:hAnsi="Arial" w:cs="Arial"/>
          <w:b/>
          <w:bCs/>
          <w:sz w:val="28"/>
          <w:szCs w:val="28"/>
        </w:rPr>
        <w:t>Ț</w:t>
      </w:r>
      <w:r w:rsidRPr="0084468E">
        <w:rPr>
          <w:rFonts w:ascii="Arial" w:hAnsi="Arial" w:cs="Arial"/>
          <w:b/>
          <w:bCs/>
          <w:sz w:val="28"/>
          <w:szCs w:val="28"/>
        </w:rPr>
        <w:t>IEI INTERNE PENTRU FINAN</w:t>
      </w:r>
      <w:r>
        <w:rPr>
          <w:rFonts w:ascii="Arial" w:hAnsi="Arial" w:cs="Arial"/>
          <w:b/>
          <w:bCs/>
          <w:sz w:val="28"/>
          <w:szCs w:val="28"/>
        </w:rPr>
        <w:t>Ț</w:t>
      </w:r>
      <w:r w:rsidRPr="0084468E">
        <w:rPr>
          <w:rFonts w:ascii="Arial" w:hAnsi="Arial" w:cs="Arial"/>
          <w:b/>
          <w:bCs/>
          <w:sz w:val="28"/>
          <w:szCs w:val="28"/>
        </w:rPr>
        <w:t xml:space="preserve">ARE </w:t>
      </w:r>
    </w:p>
    <w:p w14:paraId="6A5EC783" w14:textId="2A778C02" w:rsidR="007010B6" w:rsidRDefault="0084468E" w:rsidP="0084468E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Ediția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84468E">
        <w:rPr>
          <w:rFonts w:ascii="Arial" w:hAnsi="Arial" w:cs="Arial"/>
          <w:b/>
          <w:bCs/>
          <w:sz w:val="32"/>
          <w:szCs w:val="32"/>
        </w:rPr>
        <w:t>2023</w:t>
      </w:r>
    </w:p>
    <w:p w14:paraId="69B18653" w14:textId="77777777" w:rsidR="005C4D1A" w:rsidRPr="008351D8" w:rsidRDefault="005C4D1A" w:rsidP="0084468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D428ED3" w14:textId="0E3E2C63" w:rsidR="0084468E" w:rsidRPr="005C4D1A" w:rsidRDefault="000916CD" w:rsidP="005C4D1A">
      <w:pPr>
        <w:spacing w:after="120" w:line="276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8351D8">
        <w:rPr>
          <w:rFonts w:ascii="Arial" w:hAnsi="Arial" w:cs="Arial"/>
          <w:b/>
          <w:bCs/>
          <w:sz w:val="24"/>
          <w:szCs w:val="24"/>
        </w:rPr>
        <w:t>C</w:t>
      </w:r>
      <w:r w:rsidR="009B0EBF">
        <w:rPr>
          <w:rFonts w:ascii="Arial" w:hAnsi="Arial" w:cs="Arial"/>
          <w:b/>
          <w:bCs/>
          <w:sz w:val="24"/>
          <w:szCs w:val="24"/>
        </w:rPr>
        <w:t>IF</w:t>
      </w:r>
      <w:r w:rsidRPr="008351D8">
        <w:rPr>
          <w:rFonts w:ascii="Arial" w:hAnsi="Arial" w:cs="Arial"/>
          <w:b/>
          <w:bCs/>
          <w:sz w:val="24"/>
          <w:szCs w:val="24"/>
        </w:rPr>
        <w:t>C_1</w:t>
      </w:r>
      <w:r w:rsidRPr="005C4D1A">
        <w:rPr>
          <w:rFonts w:ascii="Arial" w:hAnsi="Arial" w:cs="Arial"/>
          <w:sz w:val="24"/>
          <w:szCs w:val="24"/>
        </w:rPr>
        <w:tab/>
      </w:r>
      <w:proofErr w:type="spellStart"/>
      <w:r w:rsidRPr="005C4D1A">
        <w:rPr>
          <w:rFonts w:ascii="Arial" w:hAnsi="Arial" w:cs="Arial"/>
          <w:sz w:val="24"/>
          <w:szCs w:val="24"/>
        </w:rPr>
        <w:t>Tranziția</w:t>
      </w:r>
      <w:proofErr w:type="spellEnd"/>
      <w:r w:rsidRPr="005C4D1A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5C4D1A">
        <w:rPr>
          <w:rFonts w:ascii="Arial" w:hAnsi="Arial" w:cs="Arial"/>
          <w:sz w:val="24"/>
          <w:szCs w:val="24"/>
        </w:rPr>
        <w:t>economia</w:t>
      </w:r>
      <w:proofErr w:type="spellEnd"/>
      <w:r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D1A">
        <w:rPr>
          <w:rFonts w:ascii="Arial" w:hAnsi="Arial" w:cs="Arial"/>
          <w:sz w:val="24"/>
          <w:szCs w:val="24"/>
        </w:rPr>
        <w:t>verde</w:t>
      </w:r>
      <w:proofErr w:type="spellEnd"/>
      <w:r w:rsidRPr="005C4D1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5C4D1A">
        <w:rPr>
          <w:rFonts w:ascii="Arial" w:hAnsi="Arial" w:cs="Arial"/>
          <w:sz w:val="24"/>
          <w:szCs w:val="24"/>
        </w:rPr>
        <w:t>necesitate</w:t>
      </w:r>
      <w:proofErr w:type="spellEnd"/>
      <w:r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D1A">
        <w:rPr>
          <w:rFonts w:ascii="Arial" w:hAnsi="Arial" w:cs="Arial"/>
          <w:sz w:val="24"/>
          <w:szCs w:val="24"/>
        </w:rPr>
        <w:t>și</w:t>
      </w:r>
      <w:proofErr w:type="spellEnd"/>
      <w:r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D1A">
        <w:rPr>
          <w:rFonts w:ascii="Arial" w:hAnsi="Arial" w:cs="Arial"/>
          <w:sz w:val="24"/>
          <w:szCs w:val="24"/>
        </w:rPr>
        <w:t>provocare</w:t>
      </w:r>
      <w:proofErr w:type="spellEnd"/>
      <w:r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D1A">
        <w:rPr>
          <w:rFonts w:ascii="Arial" w:hAnsi="Arial" w:cs="Arial"/>
          <w:sz w:val="24"/>
          <w:szCs w:val="24"/>
        </w:rPr>
        <w:t>pentru</w:t>
      </w:r>
      <w:proofErr w:type="spellEnd"/>
      <w:r w:rsidRPr="005C4D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C4D1A">
        <w:rPr>
          <w:rFonts w:ascii="Arial" w:hAnsi="Arial" w:cs="Arial"/>
          <w:sz w:val="24"/>
          <w:szCs w:val="24"/>
        </w:rPr>
        <w:t>dezvoltare</w:t>
      </w:r>
      <w:proofErr w:type="spellEnd"/>
      <w:r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D1A">
        <w:rPr>
          <w:rFonts w:ascii="Arial" w:hAnsi="Arial" w:cs="Arial"/>
          <w:sz w:val="24"/>
          <w:szCs w:val="24"/>
        </w:rPr>
        <w:t>sustenabilă</w:t>
      </w:r>
      <w:proofErr w:type="spellEnd"/>
      <w:r w:rsidRPr="005C4D1A">
        <w:rPr>
          <w:rFonts w:ascii="Arial" w:hAnsi="Arial" w:cs="Arial"/>
          <w:sz w:val="24"/>
          <w:szCs w:val="24"/>
        </w:rPr>
        <w:t xml:space="preserve"> - GREEN UP</w:t>
      </w:r>
    </w:p>
    <w:p w14:paraId="7CA501FF" w14:textId="5CE6E9AE" w:rsidR="000916CD" w:rsidRPr="005C4D1A" w:rsidRDefault="009B0EBF" w:rsidP="005C4D1A">
      <w:pPr>
        <w:spacing w:after="120" w:line="276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8351D8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IF</w:t>
      </w:r>
      <w:r w:rsidRPr="008351D8">
        <w:rPr>
          <w:rFonts w:ascii="Arial" w:hAnsi="Arial" w:cs="Arial"/>
          <w:b/>
          <w:bCs/>
          <w:sz w:val="24"/>
          <w:szCs w:val="24"/>
        </w:rPr>
        <w:t>C</w:t>
      </w:r>
      <w:r w:rsidRPr="008351D8">
        <w:rPr>
          <w:rFonts w:ascii="Arial" w:hAnsi="Arial" w:cs="Arial"/>
          <w:b/>
          <w:bCs/>
          <w:sz w:val="24"/>
          <w:szCs w:val="24"/>
        </w:rPr>
        <w:t xml:space="preserve"> </w:t>
      </w:r>
      <w:r w:rsidR="000916CD" w:rsidRPr="008351D8">
        <w:rPr>
          <w:rFonts w:ascii="Arial" w:hAnsi="Arial" w:cs="Arial"/>
          <w:b/>
          <w:bCs/>
          <w:sz w:val="24"/>
          <w:szCs w:val="24"/>
        </w:rPr>
        <w:t>_2</w:t>
      </w:r>
      <w:r w:rsidR="000916CD" w:rsidRPr="005C4D1A">
        <w:rPr>
          <w:rFonts w:ascii="Arial" w:hAnsi="Arial" w:cs="Arial"/>
          <w:sz w:val="24"/>
          <w:szCs w:val="24"/>
        </w:rPr>
        <w:tab/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Proceduri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pentru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urmărirea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comportării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terenurilor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afectate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activităţile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miniere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din Valea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Jiului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- PROCOM-VJ</w:t>
      </w:r>
    </w:p>
    <w:p w14:paraId="691E4145" w14:textId="12079DAC" w:rsidR="005C4D1A" w:rsidRDefault="009B0EBF" w:rsidP="005C4D1A">
      <w:pPr>
        <w:spacing w:after="120" w:line="276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8351D8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IF</w:t>
      </w:r>
      <w:r w:rsidRPr="008351D8">
        <w:rPr>
          <w:rFonts w:ascii="Arial" w:hAnsi="Arial" w:cs="Arial"/>
          <w:b/>
          <w:bCs/>
          <w:sz w:val="24"/>
          <w:szCs w:val="24"/>
        </w:rPr>
        <w:t>C</w:t>
      </w:r>
      <w:r w:rsidRPr="008351D8">
        <w:rPr>
          <w:rFonts w:ascii="Arial" w:hAnsi="Arial" w:cs="Arial"/>
          <w:b/>
          <w:bCs/>
          <w:sz w:val="24"/>
          <w:szCs w:val="24"/>
        </w:rPr>
        <w:t xml:space="preserve"> </w:t>
      </w:r>
      <w:r w:rsidR="000916CD" w:rsidRPr="008351D8">
        <w:rPr>
          <w:rFonts w:ascii="Arial" w:hAnsi="Arial" w:cs="Arial"/>
          <w:b/>
          <w:bCs/>
          <w:sz w:val="24"/>
          <w:szCs w:val="24"/>
        </w:rPr>
        <w:t>_3</w:t>
      </w:r>
      <w:r w:rsidR="000916CD" w:rsidRPr="005C4D1A">
        <w:rPr>
          <w:rFonts w:ascii="Arial" w:hAnsi="Arial" w:cs="Arial"/>
          <w:sz w:val="24"/>
          <w:szCs w:val="24"/>
        </w:rPr>
        <w:tab/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Structuri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noi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sisteme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de control vectorial cu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dublă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orientare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motoarelor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inducție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rotorul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în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scurtcircuit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performante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energetic,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pentru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automobile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pur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electrice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- 2FOC-RFSO</w:t>
      </w:r>
    </w:p>
    <w:p w14:paraId="46B48FBC" w14:textId="39114ADC" w:rsidR="000916CD" w:rsidRPr="005C4D1A" w:rsidRDefault="009B0EBF" w:rsidP="005C4D1A">
      <w:pPr>
        <w:spacing w:after="120" w:line="276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8351D8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IF</w:t>
      </w:r>
      <w:r w:rsidRPr="008351D8">
        <w:rPr>
          <w:rFonts w:ascii="Arial" w:hAnsi="Arial" w:cs="Arial"/>
          <w:b/>
          <w:bCs/>
          <w:sz w:val="24"/>
          <w:szCs w:val="24"/>
        </w:rPr>
        <w:t>C</w:t>
      </w:r>
      <w:r w:rsidRPr="008351D8">
        <w:rPr>
          <w:rFonts w:ascii="Arial" w:hAnsi="Arial" w:cs="Arial"/>
          <w:b/>
          <w:bCs/>
          <w:sz w:val="24"/>
          <w:szCs w:val="24"/>
        </w:rPr>
        <w:t xml:space="preserve"> </w:t>
      </w:r>
      <w:r w:rsidR="000916CD" w:rsidRPr="008351D8">
        <w:rPr>
          <w:rFonts w:ascii="Arial" w:hAnsi="Arial" w:cs="Arial"/>
          <w:b/>
          <w:bCs/>
          <w:sz w:val="24"/>
          <w:szCs w:val="24"/>
        </w:rPr>
        <w:t>_4</w:t>
      </w:r>
      <w:r w:rsidR="000916CD" w:rsidRPr="005C4D1A">
        <w:rPr>
          <w:rFonts w:ascii="Arial" w:hAnsi="Arial" w:cs="Arial"/>
          <w:sz w:val="24"/>
          <w:szCs w:val="24"/>
        </w:rPr>
        <w:tab/>
      </w:r>
      <w:proofErr w:type="spellStart"/>
      <w:r w:rsidR="003D296B" w:rsidRPr="005C4D1A">
        <w:rPr>
          <w:rFonts w:ascii="Arial" w:hAnsi="Arial" w:cs="Arial"/>
          <w:sz w:val="24"/>
          <w:szCs w:val="24"/>
        </w:rPr>
        <w:t>Soluții</w:t>
      </w:r>
      <w:proofErr w:type="spellEnd"/>
      <w:r w:rsidR="003D296B" w:rsidRPr="005C4D1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D296B" w:rsidRPr="005C4D1A">
        <w:rPr>
          <w:rFonts w:ascii="Arial" w:hAnsi="Arial" w:cs="Arial"/>
          <w:sz w:val="24"/>
          <w:szCs w:val="24"/>
        </w:rPr>
        <w:t>îmbunătățire</w:t>
      </w:r>
      <w:proofErr w:type="spellEnd"/>
      <w:r w:rsidR="003D296B" w:rsidRPr="005C4D1A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3D296B" w:rsidRPr="005C4D1A">
        <w:rPr>
          <w:rFonts w:ascii="Arial" w:hAnsi="Arial" w:cs="Arial"/>
          <w:sz w:val="24"/>
          <w:szCs w:val="24"/>
        </w:rPr>
        <w:t>structurilor</w:t>
      </w:r>
      <w:proofErr w:type="spellEnd"/>
      <w:r w:rsidR="003D296B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296B" w:rsidRPr="005C4D1A">
        <w:rPr>
          <w:rFonts w:ascii="Arial" w:hAnsi="Arial" w:cs="Arial"/>
          <w:sz w:val="24"/>
          <w:szCs w:val="24"/>
        </w:rPr>
        <w:t>rutiere</w:t>
      </w:r>
      <w:proofErr w:type="spellEnd"/>
      <w:r w:rsidR="003D296B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296B" w:rsidRPr="005C4D1A">
        <w:rPr>
          <w:rFonts w:ascii="Arial" w:hAnsi="Arial" w:cs="Arial"/>
          <w:sz w:val="24"/>
          <w:szCs w:val="24"/>
        </w:rPr>
        <w:t>folosind</w:t>
      </w:r>
      <w:proofErr w:type="spellEnd"/>
      <w:r w:rsidR="003D296B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296B" w:rsidRPr="005C4D1A">
        <w:rPr>
          <w:rFonts w:ascii="Arial" w:hAnsi="Arial" w:cs="Arial"/>
          <w:sz w:val="24"/>
          <w:szCs w:val="24"/>
        </w:rPr>
        <w:t>materiale</w:t>
      </w:r>
      <w:proofErr w:type="spellEnd"/>
      <w:r w:rsidR="003D296B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296B" w:rsidRPr="005C4D1A">
        <w:rPr>
          <w:rFonts w:ascii="Arial" w:hAnsi="Arial" w:cs="Arial"/>
          <w:sz w:val="24"/>
          <w:szCs w:val="24"/>
        </w:rPr>
        <w:t>reciclate</w:t>
      </w:r>
      <w:proofErr w:type="spellEnd"/>
      <w:r w:rsidR="003D296B" w:rsidRPr="005C4D1A">
        <w:rPr>
          <w:rFonts w:ascii="Arial" w:hAnsi="Arial" w:cs="Arial"/>
          <w:sz w:val="24"/>
          <w:szCs w:val="24"/>
        </w:rPr>
        <w:t xml:space="preserve"> – studio de </w:t>
      </w:r>
      <w:proofErr w:type="spellStart"/>
      <w:r w:rsidR="003D296B" w:rsidRPr="005C4D1A">
        <w:rPr>
          <w:rFonts w:ascii="Arial" w:hAnsi="Arial" w:cs="Arial"/>
          <w:sz w:val="24"/>
          <w:szCs w:val="24"/>
        </w:rPr>
        <w:t>caz</w:t>
      </w:r>
      <w:proofErr w:type="spellEnd"/>
      <w:r w:rsidR="003D296B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296B" w:rsidRPr="005C4D1A">
        <w:rPr>
          <w:rFonts w:ascii="Arial" w:hAnsi="Arial" w:cs="Arial"/>
          <w:sz w:val="24"/>
          <w:szCs w:val="24"/>
        </w:rPr>
        <w:t>haldele</w:t>
      </w:r>
      <w:proofErr w:type="spellEnd"/>
      <w:r w:rsidR="003D296B" w:rsidRPr="005C4D1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D296B" w:rsidRPr="005C4D1A">
        <w:rPr>
          <w:rFonts w:ascii="Arial" w:hAnsi="Arial" w:cs="Arial"/>
          <w:sz w:val="24"/>
          <w:szCs w:val="24"/>
        </w:rPr>
        <w:t>steril</w:t>
      </w:r>
      <w:proofErr w:type="spellEnd"/>
      <w:r w:rsidR="003D296B" w:rsidRPr="005C4D1A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3D296B" w:rsidRPr="005C4D1A">
        <w:rPr>
          <w:rFonts w:ascii="Arial" w:hAnsi="Arial" w:cs="Arial"/>
          <w:sz w:val="24"/>
          <w:szCs w:val="24"/>
        </w:rPr>
        <w:t>Bazinul</w:t>
      </w:r>
      <w:proofErr w:type="spellEnd"/>
      <w:r w:rsidR="003D296B" w:rsidRPr="005C4D1A">
        <w:rPr>
          <w:rFonts w:ascii="Arial" w:hAnsi="Arial" w:cs="Arial"/>
          <w:sz w:val="24"/>
          <w:szCs w:val="24"/>
        </w:rPr>
        <w:t xml:space="preserve"> Minier </w:t>
      </w:r>
      <w:proofErr w:type="spellStart"/>
      <w:r w:rsidR="003D296B" w:rsidRPr="005C4D1A">
        <w:rPr>
          <w:rFonts w:ascii="Arial" w:hAnsi="Arial" w:cs="Arial"/>
          <w:sz w:val="24"/>
          <w:szCs w:val="24"/>
        </w:rPr>
        <w:t>Oltenia</w:t>
      </w:r>
      <w:proofErr w:type="spellEnd"/>
      <w:r w:rsidR="003D296B" w:rsidRPr="005C4D1A">
        <w:rPr>
          <w:rFonts w:ascii="Arial" w:hAnsi="Arial" w:cs="Arial"/>
          <w:sz w:val="24"/>
          <w:szCs w:val="24"/>
        </w:rPr>
        <w:t xml:space="preserve"> - SISRMR</w:t>
      </w:r>
    </w:p>
    <w:p w14:paraId="05A8D596" w14:textId="12899B28" w:rsidR="000916CD" w:rsidRPr="005C4D1A" w:rsidRDefault="009B0EBF" w:rsidP="005C4D1A">
      <w:pPr>
        <w:spacing w:after="120" w:line="276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8351D8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IF</w:t>
      </w:r>
      <w:r w:rsidRPr="008351D8">
        <w:rPr>
          <w:rFonts w:ascii="Arial" w:hAnsi="Arial" w:cs="Arial"/>
          <w:b/>
          <w:bCs/>
          <w:sz w:val="24"/>
          <w:szCs w:val="24"/>
        </w:rPr>
        <w:t>C</w:t>
      </w:r>
      <w:r w:rsidRPr="008351D8">
        <w:rPr>
          <w:rFonts w:ascii="Arial" w:hAnsi="Arial" w:cs="Arial"/>
          <w:b/>
          <w:bCs/>
          <w:sz w:val="24"/>
          <w:szCs w:val="24"/>
        </w:rPr>
        <w:t xml:space="preserve"> </w:t>
      </w:r>
      <w:r w:rsidR="000916CD" w:rsidRPr="008351D8">
        <w:rPr>
          <w:rFonts w:ascii="Arial" w:hAnsi="Arial" w:cs="Arial"/>
          <w:b/>
          <w:bCs/>
          <w:sz w:val="24"/>
          <w:szCs w:val="24"/>
        </w:rPr>
        <w:t>_5</w:t>
      </w:r>
      <w:r w:rsidR="000916CD" w:rsidRPr="005C4D1A">
        <w:rPr>
          <w:rFonts w:ascii="Arial" w:hAnsi="Arial" w:cs="Arial"/>
          <w:sz w:val="24"/>
          <w:szCs w:val="24"/>
        </w:rPr>
        <w:tab/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Laborator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Cercetare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Dezvoltare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Inovare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privind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Securitatea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și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Protecția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Infrastructurilor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Critice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Energetice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ab/>
        <w:t>- L-CDI-SPICE</w:t>
      </w:r>
    </w:p>
    <w:p w14:paraId="2A74721E" w14:textId="52B87445" w:rsidR="000916CD" w:rsidRPr="005C4D1A" w:rsidRDefault="009B0EBF" w:rsidP="005C4D1A">
      <w:pPr>
        <w:spacing w:after="120" w:line="276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8351D8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IF</w:t>
      </w:r>
      <w:r w:rsidRPr="008351D8">
        <w:rPr>
          <w:rFonts w:ascii="Arial" w:hAnsi="Arial" w:cs="Arial"/>
          <w:b/>
          <w:bCs/>
          <w:sz w:val="24"/>
          <w:szCs w:val="24"/>
        </w:rPr>
        <w:t>C</w:t>
      </w:r>
      <w:r w:rsidRPr="008351D8">
        <w:rPr>
          <w:rFonts w:ascii="Arial" w:hAnsi="Arial" w:cs="Arial"/>
          <w:b/>
          <w:bCs/>
          <w:sz w:val="24"/>
          <w:szCs w:val="24"/>
        </w:rPr>
        <w:t xml:space="preserve"> </w:t>
      </w:r>
      <w:r w:rsidR="000916CD" w:rsidRPr="008351D8">
        <w:rPr>
          <w:rFonts w:ascii="Arial" w:hAnsi="Arial" w:cs="Arial"/>
          <w:b/>
          <w:bCs/>
          <w:sz w:val="24"/>
          <w:szCs w:val="24"/>
        </w:rPr>
        <w:t>_6</w:t>
      </w:r>
      <w:r w:rsidR="000916CD" w:rsidRPr="005C4D1A">
        <w:rPr>
          <w:rFonts w:ascii="Arial" w:hAnsi="Arial" w:cs="Arial"/>
          <w:sz w:val="24"/>
          <w:szCs w:val="24"/>
        </w:rPr>
        <w:tab/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Cercetări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comparate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geologie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urbană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ecologie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umană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și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studii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trafic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cu impact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asupra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calității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aerului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în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Municipiul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Petroșani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în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contextul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decarbonizării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zonelor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miniere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– CCGUEUST</w:t>
      </w:r>
    </w:p>
    <w:p w14:paraId="2E60DD6C" w14:textId="73F1380B" w:rsidR="000916CD" w:rsidRPr="005C4D1A" w:rsidRDefault="009B0EBF" w:rsidP="005C4D1A">
      <w:pPr>
        <w:spacing w:after="120" w:line="276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8351D8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IF</w:t>
      </w:r>
      <w:r w:rsidRPr="008351D8">
        <w:rPr>
          <w:rFonts w:ascii="Arial" w:hAnsi="Arial" w:cs="Arial"/>
          <w:b/>
          <w:bCs/>
          <w:sz w:val="24"/>
          <w:szCs w:val="24"/>
        </w:rPr>
        <w:t>C</w:t>
      </w:r>
      <w:r w:rsidRPr="008351D8">
        <w:rPr>
          <w:rFonts w:ascii="Arial" w:hAnsi="Arial" w:cs="Arial"/>
          <w:b/>
          <w:bCs/>
          <w:sz w:val="24"/>
          <w:szCs w:val="24"/>
        </w:rPr>
        <w:t xml:space="preserve"> </w:t>
      </w:r>
      <w:r w:rsidR="000916CD" w:rsidRPr="008351D8">
        <w:rPr>
          <w:rFonts w:ascii="Arial" w:hAnsi="Arial" w:cs="Arial"/>
          <w:b/>
          <w:bCs/>
          <w:sz w:val="24"/>
          <w:szCs w:val="24"/>
        </w:rPr>
        <w:t>_7</w:t>
      </w:r>
      <w:r w:rsidR="000916CD" w:rsidRPr="005C4D1A">
        <w:rPr>
          <w:rFonts w:ascii="Arial" w:hAnsi="Arial" w:cs="Arial"/>
          <w:sz w:val="24"/>
          <w:szCs w:val="24"/>
        </w:rPr>
        <w:t xml:space="preserve"> </w:t>
      </w:r>
      <w:r w:rsidR="000916CD" w:rsidRPr="005C4D1A">
        <w:rPr>
          <w:rFonts w:ascii="Arial" w:hAnsi="Arial" w:cs="Arial"/>
          <w:sz w:val="24"/>
          <w:szCs w:val="24"/>
        </w:rPr>
        <w:tab/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Verificarea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și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optimizarea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geometriei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taluzurilor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prin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analiză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FDEM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utilizând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Geomechanica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IRAZU.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Studiu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caz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carierele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lignit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Bazinul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Oltenia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- VETAF-Geo</w:t>
      </w:r>
    </w:p>
    <w:p w14:paraId="0BEFD9EF" w14:textId="614D29D0" w:rsidR="000916CD" w:rsidRPr="005C4D1A" w:rsidRDefault="009B0EBF" w:rsidP="005C4D1A">
      <w:pPr>
        <w:spacing w:after="120" w:line="276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8351D8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IF</w:t>
      </w:r>
      <w:r w:rsidRPr="008351D8">
        <w:rPr>
          <w:rFonts w:ascii="Arial" w:hAnsi="Arial" w:cs="Arial"/>
          <w:b/>
          <w:bCs/>
          <w:sz w:val="24"/>
          <w:szCs w:val="24"/>
        </w:rPr>
        <w:t>C</w:t>
      </w:r>
      <w:r w:rsidRPr="008351D8">
        <w:rPr>
          <w:rFonts w:ascii="Arial" w:hAnsi="Arial" w:cs="Arial"/>
          <w:b/>
          <w:bCs/>
          <w:sz w:val="24"/>
          <w:szCs w:val="24"/>
        </w:rPr>
        <w:t xml:space="preserve"> </w:t>
      </w:r>
      <w:r w:rsidR="000916CD" w:rsidRPr="008351D8">
        <w:rPr>
          <w:rFonts w:ascii="Arial" w:hAnsi="Arial" w:cs="Arial"/>
          <w:b/>
          <w:bCs/>
          <w:sz w:val="24"/>
          <w:szCs w:val="24"/>
        </w:rPr>
        <w:t>_8</w:t>
      </w:r>
      <w:r w:rsidR="000916CD" w:rsidRPr="005C4D1A">
        <w:rPr>
          <w:rFonts w:ascii="Arial" w:hAnsi="Arial" w:cs="Arial"/>
          <w:sz w:val="24"/>
          <w:szCs w:val="24"/>
        </w:rPr>
        <w:tab/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Utilizarea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de</w:t>
      </w:r>
      <w:r w:rsidR="008351D8">
        <w:rPr>
          <w:rFonts w:ascii="Arial" w:hAnsi="Arial" w:cs="Arial"/>
          <w:sz w:val="24"/>
          <w:szCs w:val="24"/>
          <w:lang w:val="ro-RO"/>
        </w:rPr>
        <w:t>ș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eurilor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reciclabile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materiale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constructii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în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scopuri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6CD" w:rsidRPr="005C4D1A">
        <w:rPr>
          <w:rFonts w:ascii="Arial" w:hAnsi="Arial" w:cs="Arial"/>
          <w:sz w:val="24"/>
          <w:szCs w:val="24"/>
        </w:rPr>
        <w:t>sustenabile</w:t>
      </w:r>
      <w:proofErr w:type="spellEnd"/>
      <w:r w:rsidR="000916CD" w:rsidRPr="005C4D1A">
        <w:rPr>
          <w:rFonts w:ascii="Arial" w:hAnsi="Arial" w:cs="Arial"/>
          <w:sz w:val="24"/>
          <w:szCs w:val="24"/>
        </w:rPr>
        <w:t xml:space="preserve"> – RRR</w:t>
      </w:r>
    </w:p>
    <w:p w14:paraId="54B8F0BB" w14:textId="6A19A217" w:rsidR="000916CD" w:rsidRPr="005C4D1A" w:rsidRDefault="009B0EBF" w:rsidP="005C4D1A">
      <w:pPr>
        <w:spacing w:after="120" w:line="276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8351D8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IF</w:t>
      </w:r>
      <w:r w:rsidRPr="008351D8">
        <w:rPr>
          <w:rFonts w:ascii="Arial" w:hAnsi="Arial" w:cs="Arial"/>
          <w:b/>
          <w:bCs/>
          <w:sz w:val="24"/>
          <w:szCs w:val="24"/>
        </w:rPr>
        <w:t>C</w:t>
      </w:r>
      <w:r w:rsidRPr="008351D8">
        <w:rPr>
          <w:rFonts w:ascii="Arial" w:hAnsi="Arial" w:cs="Arial"/>
          <w:b/>
          <w:bCs/>
          <w:sz w:val="24"/>
          <w:szCs w:val="24"/>
        </w:rPr>
        <w:t xml:space="preserve"> </w:t>
      </w:r>
      <w:r w:rsidR="000916CD" w:rsidRPr="008351D8">
        <w:rPr>
          <w:rFonts w:ascii="Arial" w:hAnsi="Arial" w:cs="Arial"/>
          <w:b/>
          <w:bCs/>
          <w:sz w:val="24"/>
          <w:szCs w:val="24"/>
        </w:rPr>
        <w:t>_9</w:t>
      </w:r>
      <w:r w:rsidR="000916CD" w:rsidRPr="005C4D1A">
        <w:rPr>
          <w:rFonts w:ascii="Arial" w:hAnsi="Arial" w:cs="Arial"/>
          <w:sz w:val="24"/>
          <w:szCs w:val="24"/>
        </w:rPr>
        <w:tab/>
      </w:r>
      <w:proofErr w:type="spellStart"/>
      <w:r w:rsidR="003D296B" w:rsidRPr="005C4D1A">
        <w:rPr>
          <w:rFonts w:ascii="Arial" w:hAnsi="Arial" w:cs="Arial"/>
          <w:sz w:val="24"/>
          <w:szCs w:val="24"/>
        </w:rPr>
        <w:t>Cercetări</w:t>
      </w:r>
      <w:proofErr w:type="spellEnd"/>
      <w:r w:rsidR="003D296B" w:rsidRPr="005C4D1A">
        <w:rPr>
          <w:rFonts w:ascii="Arial" w:hAnsi="Arial" w:cs="Arial"/>
          <w:sz w:val="24"/>
          <w:szCs w:val="24"/>
        </w:rPr>
        <w:t xml:space="preserve"> in situ </w:t>
      </w:r>
      <w:proofErr w:type="spellStart"/>
      <w:r w:rsidR="003D296B" w:rsidRPr="005C4D1A">
        <w:rPr>
          <w:rFonts w:ascii="Arial" w:hAnsi="Arial" w:cs="Arial"/>
          <w:sz w:val="24"/>
          <w:szCs w:val="24"/>
        </w:rPr>
        <w:t>privind</w:t>
      </w:r>
      <w:proofErr w:type="spellEnd"/>
      <w:r w:rsidR="003D296B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296B" w:rsidRPr="005C4D1A">
        <w:rPr>
          <w:rFonts w:ascii="Arial" w:hAnsi="Arial" w:cs="Arial"/>
          <w:sz w:val="24"/>
          <w:szCs w:val="24"/>
        </w:rPr>
        <w:t>estimarea</w:t>
      </w:r>
      <w:proofErr w:type="spellEnd"/>
      <w:r w:rsidR="003D296B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296B" w:rsidRPr="005C4D1A">
        <w:rPr>
          <w:rFonts w:ascii="Arial" w:hAnsi="Arial" w:cs="Arial"/>
          <w:sz w:val="24"/>
          <w:szCs w:val="24"/>
        </w:rPr>
        <w:t>deteriorarilor</w:t>
      </w:r>
      <w:proofErr w:type="spellEnd"/>
      <w:r w:rsidR="003D296B" w:rsidRPr="005C4D1A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3D296B" w:rsidRPr="005C4D1A">
        <w:rPr>
          <w:rFonts w:ascii="Arial" w:hAnsi="Arial" w:cs="Arial"/>
          <w:sz w:val="24"/>
          <w:szCs w:val="24"/>
        </w:rPr>
        <w:t>oboseală</w:t>
      </w:r>
      <w:proofErr w:type="spellEnd"/>
      <w:r w:rsidR="003D296B" w:rsidRPr="005C4D1A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3D296B" w:rsidRPr="005C4D1A">
        <w:rPr>
          <w:rFonts w:ascii="Arial" w:hAnsi="Arial" w:cs="Arial"/>
          <w:sz w:val="24"/>
          <w:szCs w:val="24"/>
        </w:rPr>
        <w:t>utilajelor</w:t>
      </w:r>
      <w:proofErr w:type="spellEnd"/>
      <w:r w:rsidR="003D296B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296B" w:rsidRPr="005C4D1A">
        <w:rPr>
          <w:rFonts w:ascii="Arial" w:hAnsi="Arial" w:cs="Arial"/>
          <w:sz w:val="24"/>
          <w:szCs w:val="24"/>
        </w:rPr>
        <w:t>miniere</w:t>
      </w:r>
      <w:proofErr w:type="spellEnd"/>
      <w:r w:rsidR="003D296B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296B" w:rsidRPr="005C4D1A">
        <w:rPr>
          <w:rFonts w:ascii="Arial" w:hAnsi="Arial" w:cs="Arial"/>
          <w:sz w:val="24"/>
          <w:szCs w:val="24"/>
        </w:rPr>
        <w:t>frecvent</w:t>
      </w:r>
      <w:proofErr w:type="spellEnd"/>
      <w:r w:rsidR="003D296B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296B" w:rsidRPr="005C4D1A">
        <w:rPr>
          <w:rFonts w:ascii="Arial" w:hAnsi="Arial" w:cs="Arial"/>
          <w:sz w:val="24"/>
          <w:szCs w:val="24"/>
        </w:rPr>
        <w:t>supuse</w:t>
      </w:r>
      <w:proofErr w:type="spellEnd"/>
      <w:r w:rsidR="003D296B" w:rsidRPr="005C4D1A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3D296B" w:rsidRPr="005C4D1A">
        <w:rPr>
          <w:rFonts w:ascii="Arial" w:hAnsi="Arial" w:cs="Arial"/>
          <w:sz w:val="24"/>
          <w:szCs w:val="24"/>
        </w:rPr>
        <w:t>sarcini</w:t>
      </w:r>
      <w:proofErr w:type="spellEnd"/>
      <w:r w:rsidR="003D296B" w:rsidRPr="005C4D1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D296B" w:rsidRPr="005C4D1A">
        <w:rPr>
          <w:rFonts w:ascii="Arial" w:hAnsi="Arial" w:cs="Arial"/>
          <w:sz w:val="24"/>
          <w:szCs w:val="24"/>
        </w:rPr>
        <w:t>vibrații</w:t>
      </w:r>
      <w:proofErr w:type="spellEnd"/>
      <w:r w:rsidR="003D296B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296B" w:rsidRPr="005C4D1A">
        <w:rPr>
          <w:rFonts w:ascii="Arial" w:hAnsi="Arial" w:cs="Arial"/>
          <w:sz w:val="24"/>
          <w:szCs w:val="24"/>
        </w:rPr>
        <w:t>aleatorii</w:t>
      </w:r>
      <w:proofErr w:type="spellEnd"/>
      <w:r w:rsidR="003D296B" w:rsidRPr="005C4D1A">
        <w:rPr>
          <w:rFonts w:ascii="Arial" w:hAnsi="Arial" w:cs="Arial"/>
          <w:sz w:val="24"/>
          <w:szCs w:val="24"/>
        </w:rPr>
        <w:t xml:space="preserve"> - CIS – EDOUFMV</w:t>
      </w:r>
    </w:p>
    <w:p w14:paraId="2D000C32" w14:textId="2712250D" w:rsidR="005C4D1A" w:rsidRDefault="009B0EBF" w:rsidP="005C4D1A">
      <w:pPr>
        <w:spacing w:after="120" w:line="276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8351D8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IF</w:t>
      </w:r>
      <w:r w:rsidRPr="008351D8">
        <w:rPr>
          <w:rFonts w:ascii="Arial" w:hAnsi="Arial" w:cs="Arial"/>
          <w:b/>
          <w:bCs/>
          <w:sz w:val="24"/>
          <w:szCs w:val="24"/>
        </w:rPr>
        <w:t>C</w:t>
      </w:r>
      <w:r w:rsidRPr="008351D8">
        <w:rPr>
          <w:rFonts w:ascii="Arial" w:hAnsi="Arial" w:cs="Arial"/>
          <w:b/>
          <w:bCs/>
          <w:sz w:val="24"/>
          <w:szCs w:val="24"/>
        </w:rPr>
        <w:t xml:space="preserve"> </w:t>
      </w:r>
      <w:r w:rsidR="003D296B" w:rsidRPr="008351D8">
        <w:rPr>
          <w:rFonts w:ascii="Arial" w:hAnsi="Arial" w:cs="Arial"/>
          <w:b/>
          <w:bCs/>
          <w:sz w:val="24"/>
          <w:szCs w:val="24"/>
        </w:rPr>
        <w:t>_10</w:t>
      </w:r>
      <w:r w:rsidR="003D296B" w:rsidRPr="005C4D1A">
        <w:rPr>
          <w:rFonts w:ascii="Arial" w:hAnsi="Arial" w:cs="Arial"/>
          <w:sz w:val="24"/>
          <w:szCs w:val="24"/>
        </w:rPr>
        <w:tab/>
      </w:r>
      <w:proofErr w:type="spellStart"/>
      <w:r w:rsidR="003D296B" w:rsidRPr="005C4D1A">
        <w:rPr>
          <w:rFonts w:ascii="Arial" w:hAnsi="Arial" w:cs="Arial"/>
          <w:sz w:val="24"/>
          <w:szCs w:val="24"/>
        </w:rPr>
        <w:t>Cursuri</w:t>
      </w:r>
      <w:proofErr w:type="spellEnd"/>
      <w:r w:rsidR="003D296B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296B" w:rsidRPr="005C4D1A">
        <w:rPr>
          <w:rFonts w:ascii="Arial" w:hAnsi="Arial" w:cs="Arial"/>
          <w:sz w:val="24"/>
          <w:szCs w:val="24"/>
        </w:rPr>
        <w:t>multimodale</w:t>
      </w:r>
      <w:proofErr w:type="spellEnd"/>
      <w:r w:rsidR="003D296B" w:rsidRPr="005C4D1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3D296B" w:rsidRPr="005C4D1A">
        <w:rPr>
          <w:rFonts w:ascii="Arial" w:hAnsi="Arial" w:cs="Arial"/>
          <w:sz w:val="24"/>
          <w:szCs w:val="24"/>
        </w:rPr>
        <w:t>instrumentul</w:t>
      </w:r>
      <w:proofErr w:type="spellEnd"/>
      <w:r w:rsidR="003D296B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296B" w:rsidRPr="005C4D1A">
        <w:rPr>
          <w:rFonts w:ascii="Arial" w:hAnsi="Arial" w:cs="Arial"/>
          <w:sz w:val="24"/>
          <w:szCs w:val="24"/>
        </w:rPr>
        <w:t>necesar</w:t>
      </w:r>
      <w:proofErr w:type="spellEnd"/>
      <w:r w:rsidR="003D296B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296B" w:rsidRPr="005C4D1A">
        <w:rPr>
          <w:rFonts w:ascii="Arial" w:hAnsi="Arial" w:cs="Arial"/>
          <w:sz w:val="24"/>
          <w:szCs w:val="24"/>
        </w:rPr>
        <w:t>pentru</w:t>
      </w:r>
      <w:proofErr w:type="spellEnd"/>
      <w:r w:rsidR="003D296B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296B" w:rsidRPr="005C4D1A">
        <w:rPr>
          <w:rFonts w:ascii="Arial" w:hAnsi="Arial" w:cs="Arial"/>
          <w:sz w:val="24"/>
          <w:szCs w:val="24"/>
        </w:rPr>
        <w:t>creșterea</w:t>
      </w:r>
      <w:proofErr w:type="spellEnd"/>
      <w:r w:rsidR="003D296B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296B" w:rsidRPr="005C4D1A">
        <w:rPr>
          <w:rFonts w:ascii="Arial" w:hAnsi="Arial" w:cs="Arial"/>
          <w:sz w:val="24"/>
          <w:szCs w:val="24"/>
        </w:rPr>
        <w:t>rezilienței</w:t>
      </w:r>
      <w:proofErr w:type="spellEnd"/>
      <w:r w:rsidR="003D296B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296B" w:rsidRPr="005C4D1A">
        <w:rPr>
          <w:rFonts w:ascii="Arial" w:hAnsi="Arial" w:cs="Arial"/>
          <w:sz w:val="24"/>
          <w:szCs w:val="24"/>
        </w:rPr>
        <w:t>în</w:t>
      </w:r>
      <w:proofErr w:type="spellEnd"/>
      <w:r w:rsidR="003D296B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296B" w:rsidRPr="005C4D1A">
        <w:rPr>
          <w:rFonts w:ascii="Arial" w:hAnsi="Arial" w:cs="Arial"/>
          <w:sz w:val="24"/>
          <w:szCs w:val="24"/>
        </w:rPr>
        <w:t>învățământul</w:t>
      </w:r>
      <w:proofErr w:type="spellEnd"/>
      <w:r w:rsidR="003D296B" w:rsidRPr="005C4D1A">
        <w:rPr>
          <w:rFonts w:ascii="Arial" w:hAnsi="Arial" w:cs="Arial"/>
          <w:sz w:val="24"/>
          <w:szCs w:val="24"/>
        </w:rPr>
        <w:t xml:space="preserve"> superior - UPET-HYFLEX</w:t>
      </w:r>
      <w:r w:rsidR="003D296B" w:rsidRPr="005C4D1A">
        <w:rPr>
          <w:rFonts w:ascii="Arial" w:hAnsi="Arial" w:cs="Arial"/>
          <w:sz w:val="24"/>
          <w:szCs w:val="24"/>
        </w:rPr>
        <w:tab/>
      </w:r>
    </w:p>
    <w:p w14:paraId="59145D4C" w14:textId="5AF3FB52" w:rsidR="003D296B" w:rsidRPr="005C4D1A" w:rsidRDefault="009B0EBF" w:rsidP="005C4D1A">
      <w:pPr>
        <w:spacing w:after="120" w:line="276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8351D8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IF</w:t>
      </w:r>
      <w:r w:rsidRPr="008351D8">
        <w:rPr>
          <w:rFonts w:ascii="Arial" w:hAnsi="Arial" w:cs="Arial"/>
          <w:b/>
          <w:bCs/>
          <w:sz w:val="24"/>
          <w:szCs w:val="24"/>
        </w:rPr>
        <w:t>C</w:t>
      </w:r>
      <w:r w:rsidRPr="008351D8">
        <w:rPr>
          <w:rFonts w:ascii="Arial" w:hAnsi="Arial" w:cs="Arial"/>
          <w:b/>
          <w:bCs/>
          <w:sz w:val="24"/>
          <w:szCs w:val="24"/>
        </w:rPr>
        <w:t xml:space="preserve"> </w:t>
      </w:r>
      <w:r w:rsidR="003D296B" w:rsidRPr="008351D8">
        <w:rPr>
          <w:rFonts w:ascii="Arial" w:hAnsi="Arial" w:cs="Arial"/>
          <w:b/>
          <w:bCs/>
          <w:sz w:val="24"/>
          <w:szCs w:val="24"/>
        </w:rPr>
        <w:t>_11</w:t>
      </w:r>
      <w:r w:rsidR="003D296B" w:rsidRPr="005C4D1A">
        <w:rPr>
          <w:rFonts w:ascii="Arial" w:hAnsi="Arial" w:cs="Arial"/>
          <w:sz w:val="24"/>
          <w:szCs w:val="24"/>
        </w:rPr>
        <w:tab/>
      </w:r>
      <w:proofErr w:type="spellStart"/>
      <w:r w:rsidR="003D296B" w:rsidRPr="005C4D1A">
        <w:rPr>
          <w:rFonts w:ascii="Arial" w:hAnsi="Arial" w:cs="Arial"/>
          <w:sz w:val="24"/>
          <w:szCs w:val="24"/>
        </w:rPr>
        <w:t>Cercetări</w:t>
      </w:r>
      <w:proofErr w:type="spellEnd"/>
      <w:r w:rsidR="003D296B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296B" w:rsidRPr="005C4D1A">
        <w:rPr>
          <w:rFonts w:ascii="Arial" w:hAnsi="Arial" w:cs="Arial"/>
          <w:sz w:val="24"/>
          <w:szCs w:val="24"/>
        </w:rPr>
        <w:t>privind</w:t>
      </w:r>
      <w:proofErr w:type="spellEnd"/>
      <w:r w:rsidR="003D296B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296B" w:rsidRPr="005C4D1A">
        <w:rPr>
          <w:rFonts w:ascii="Arial" w:hAnsi="Arial" w:cs="Arial"/>
          <w:sz w:val="24"/>
          <w:szCs w:val="24"/>
        </w:rPr>
        <w:t>accelerarea</w:t>
      </w:r>
      <w:proofErr w:type="spellEnd"/>
      <w:r w:rsidR="003D296B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296B" w:rsidRPr="005C4D1A">
        <w:rPr>
          <w:rFonts w:ascii="Arial" w:hAnsi="Arial" w:cs="Arial"/>
          <w:sz w:val="24"/>
          <w:szCs w:val="24"/>
        </w:rPr>
        <w:t>refacerii</w:t>
      </w:r>
      <w:proofErr w:type="spellEnd"/>
      <w:r w:rsidR="003D296B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296B" w:rsidRPr="005C4D1A">
        <w:rPr>
          <w:rFonts w:ascii="Arial" w:hAnsi="Arial" w:cs="Arial"/>
          <w:sz w:val="24"/>
          <w:szCs w:val="24"/>
        </w:rPr>
        <w:t>substratului</w:t>
      </w:r>
      <w:proofErr w:type="spellEnd"/>
      <w:r w:rsidR="003D296B" w:rsidRPr="005C4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296B" w:rsidRPr="005C4D1A">
        <w:rPr>
          <w:rFonts w:ascii="Arial" w:hAnsi="Arial" w:cs="Arial"/>
          <w:sz w:val="24"/>
          <w:szCs w:val="24"/>
        </w:rPr>
        <w:t>fertil</w:t>
      </w:r>
      <w:proofErr w:type="spellEnd"/>
      <w:r w:rsidR="003D296B" w:rsidRPr="005C4D1A">
        <w:rPr>
          <w:rFonts w:ascii="Arial" w:hAnsi="Arial" w:cs="Arial"/>
          <w:sz w:val="24"/>
          <w:szCs w:val="24"/>
        </w:rPr>
        <w:t xml:space="preserve"> pe </w:t>
      </w:r>
      <w:proofErr w:type="spellStart"/>
      <w:r w:rsidR="003D296B" w:rsidRPr="005C4D1A">
        <w:rPr>
          <w:rFonts w:ascii="Arial" w:hAnsi="Arial" w:cs="Arial"/>
          <w:sz w:val="24"/>
          <w:szCs w:val="24"/>
        </w:rPr>
        <w:t>haldele</w:t>
      </w:r>
      <w:proofErr w:type="spellEnd"/>
      <w:r w:rsidR="003D296B" w:rsidRPr="005C4D1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D296B" w:rsidRPr="005C4D1A">
        <w:rPr>
          <w:rFonts w:ascii="Arial" w:hAnsi="Arial" w:cs="Arial"/>
          <w:sz w:val="24"/>
          <w:szCs w:val="24"/>
        </w:rPr>
        <w:t>steril</w:t>
      </w:r>
      <w:proofErr w:type="spellEnd"/>
      <w:r w:rsidR="003D296B" w:rsidRPr="005C4D1A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3D296B" w:rsidRPr="005C4D1A">
        <w:rPr>
          <w:rFonts w:ascii="Arial" w:hAnsi="Arial" w:cs="Arial"/>
          <w:sz w:val="24"/>
          <w:szCs w:val="24"/>
        </w:rPr>
        <w:t>Bazinul</w:t>
      </w:r>
      <w:proofErr w:type="spellEnd"/>
      <w:r w:rsidR="003D296B" w:rsidRPr="005C4D1A">
        <w:rPr>
          <w:rFonts w:ascii="Arial" w:hAnsi="Arial" w:cs="Arial"/>
          <w:sz w:val="24"/>
          <w:szCs w:val="24"/>
        </w:rPr>
        <w:t xml:space="preserve"> Minier </w:t>
      </w:r>
      <w:proofErr w:type="spellStart"/>
      <w:r w:rsidR="003D296B" w:rsidRPr="005C4D1A">
        <w:rPr>
          <w:rFonts w:ascii="Arial" w:hAnsi="Arial" w:cs="Arial"/>
          <w:sz w:val="24"/>
          <w:szCs w:val="24"/>
        </w:rPr>
        <w:t>Rovinari</w:t>
      </w:r>
      <w:proofErr w:type="spellEnd"/>
      <w:r w:rsidR="003D296B" w:rsidRPr="005C4D1A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3D296B" w:rsidRPr="005C4D1A">
        <w:rPr>
          <w:rFonts w:ascii="Arial" w:hAnsi="Arial" w:cs="Arial"/>
          <w:sz w:val="24"/>
          <w:szCs w:val="24"/>
        </w:rPr>
        <w:t>CarSolMin</w:t>
      </w:r>
      <w:proofErr w:type="spellEnd"/>
    </w:p>
    <w:p w14:paraId="59CACD98" w14:textId="77777777" w:rsidR="000916CD" w:rsidRPr="005C4D1A" w:rsidRDefault="000916CD" w:rsidP="005C4D1A">
      <w:pPr>
        <w:spacing w:after="12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sectPr w:rsidR="000916CD" w:rsidRPr="005C4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8E"/>
    <w:rsid w:val="000916CD"/>
    <w:rsid w:val="003D296B"/>
    <w:rsid w:val="005C4D1A"/>
    <w:rsid w:val="007010B6"/>
    <w:rsid w:val="008351D8"/>
    <w:rsid w:val="0084468E"/>
    <w:rsid w:val="009B0EBF"/>
    <w:rsid w:val="00B8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F6953"/>
  <w15:chartTrackingRefBased/>
  <w15:docId w15:val="{5AB09F54-7081-4805-8337-4A6B646F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Lazar</dc:creator>
  <cp:keywords/>
  <dc:description/>
  <cp:lastModifiedBy>ASUS</cp:lastModifiedBy>
  <cp:revision>6</cp:revision>
  <dcterms:created xsi:type="dcterms:W3CDTF">2023-04-18T10:22:00Z</dcterms:created>
  <dcterms:modified xsi:type="dcterms:W3CDTF">2023-04-25T08:51:00Z</dcterms:modified>
</cp:coreProperties>
</file>